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7CAE">
      <w:pPr>
        <w:spacing w:line="580" w:lineRule="exact"/>
        <w:jc w:val="center"/>
        <w:rPr>
          <w:rFonts w:ascii="仿宋" w:hAnsi="仿宋" w:eastAsia="仿宋"/>
          <w:sz w:val="44"/>
          <w:szCs w:val="44"/>
        </w:rPr>
      </w:pPr>
    </w:p>
    <w:p w14:paraId="0A520E7D">
      <w:pPr>
        <w:spacing w:line="580" w:lineRule="exact"/>
        <w:jc w:val="center"/>
        <w:rPr>
          <w:rFonts w:ascii="仿宋" w:hAnsi="仿宋" w:eastAsia="仿宋"/>
          <w:sz w:val="32"/>
          <w:szCs w:val="32"/>
        </w:rPr>
      </w:pPr>
    </w:p>
    <w:p w14:paraId="1159FE89">
      <w:pPr>
        <w:spacing w:line="580" w:lineRule="exact"/>
        <w:jc w:val="center"/>
        <w:rPr>
          <w:rFonts w:ascii="仿宋" w:hAnsi="仿宋" w:eastAsia="仿宋"/>
          <w:sz w:val="32"/>
          <w:szCs w:val="32"/>
        </w:rPr>
      </w:pPr>
    </w:p>
    <w:p w14:paraId="19A7DE11">
      <w:pPr>
        <w:spacing w:line="580" w:lineRule="exact"/>
        <w:jc w:val="center"/>
        <w:rPr>
          <w:rFonts w:ascii="仿宋" w:hAnsi="仿宋" w:eastAsia="仿宋"/>
          <w:sz w:val="32"/>
          <w:szCs w:val="32"/>
        </w:rPr>
      </w:pPr>
    </w:p>
    <w:p w14:paraId="334CF4AD">
      <w:pPr>
        <w:spacing w:line="580" w:lineRule="exact"/>
        <w:jc w:val="center"/>
        <w:rPr>
          <w:rFonts w:ascii="仿宋" w:hAnsi="仿宋" w:eastAsia="仿宋"/>
          <w:sz w:val="32"/>
          <w:szCs w:val="32"/>
        </w:rPr>
      </w:pPr>
    </w:p>
    <w:p w14:paraId="0BFD147E">
      <w:pPr>
        <w:pStyle w:val="12"/>
        <w:rPr>
          <w:rFonts w:ascii="仿宋" w:hAnsi="仿宋" w:eastAsia="仿宋"/>
        </w:rPr>
      </w:pPr>
    </w:p>
    <w:p w14:paraId="5980D463">
      <w:pPr>
        <w:pStyle w:val="12"/>
        <w:rPr>
          <w:rFonts w:ascii="仿宋" w:hAnsi="仿宋" w:eastAsia="仿宋"/>
        </w:rPr>
      </w:pPr>
    </w:p>
    <w:p w14:paraId="6BE7B006">
      <w:pPr>
        <w:keepNext w:val="0"/>
        <w:keepLines w:val="0"/>
        <w:pageBreakBefore w:val="0"/>
        <w:widowControl w:val="0"/>
        <w:kinsoku/>
        <w:wordWrap/>
        <w:overflowPunct/>
        <w:topLinePunct w:val="0"/>
        <w:autoSpaceDE/>
        <w:autoSpaceDN/>
        <w:bidi w:val="0"/>
        <w:adjustRightInd/>
        <w:snapToGrid/>
        <w:spacing w:line="500" w:lineRule="exact"/>
        <w:ind w:left="0" w:hanging="6400" w:hangingChars="2000"/>
        <w:jc w:val="left"/>
        <w:textAlignment w:val="auto"/>
        <w:rPr>
          <w:rFonts w:hint="eastAsia" w:ascii="仿宋_GB2312" w:hAnsi="仿宋_GB2312" w:eastAsia="仿宋_GB2312" w:cs="仿宋_GB2312"/>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淅建字〔202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 xml:space="preserve">号     签发人：陈刚                   </w:t>
      </w:r>
    </w:p>
    <w:p w14:paraId="73370106">
      <w:pPr>
        <w:keepNext w:val="0"/>
        <w:keepLines w:val="0"/>
        <w:pageBreakBefore w:val="0"/>
        <w:widowControl w:val="0"/>
        <w:kinsoku/>
        <w:wordWrap/>
        <w:overflowPunct/>
        <w:topLinePunct w:val="0"/>
        <w:autoSpaceDE/>
        <w:autoSpaceDN/>
        <w:bidi w:val="0"/>
        <w:adjustRightInd/>
        <w:snapToGrid/>
        <w:spacing w:line="24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 xml:space="preserve">           </w:t>
      </w:r>
    </w:p>
    <w:p w14:paraId="2964CE12">
      <w:pPr>
        <w:keepNext w:val="0"/>
        <w:keepLines w:val="0"/>
        <w:pageBreakBefore w:val="0"/>
        <w:widowControl w:val="0"/>
        <w:kinsoku/>
        <w:wordWrap/>
        <w:overflowPunct/>
        <w:topLinePunct w:val="0"/>
        <w:autoSpaceDE/>
        <w:autoSpaceDN/>
        <w:bidi w:val="0"/>
        <w:adjustRightInd/>
        <w:snapToGrid/>
        <w:spacing w:line="360" w:lineRule="exact"/>
        <w:ind w:left="0" w:hanging="6400" w:hangingChars="20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w:t>
      </w:r>
      <w:r>
        <w:rPr>
          <w:rFonts w:hint="eastAsia" w:ascii="仿宋_GB2312" w:hAnsi="仿宋_GB2312" w:eastAsia="仿宋_GB2312" w:cs="仿宋_GB2312"/>
          <w:sz w:val="32"/>
          <w:szCs w:val="32"/>
          <w:lang w:val="en-US" w:eastAsia="zh-CN"/>
        </w:rPr>
        <w:t>B</w:t>
      </w:r>
    </w:p>
    <w:p w14:paraId="5878A68F">
      <w:pPr>
        <w:spacing w:line="600" w:lineRule="exact"/>
        <w:rPr>
          <w:rFonts w:ascii="仿宋" w:hAnsi="仿宋" w:eastAsia="仿宋"/>
          <w:b/>
          <w:sz w:val="36"/>
          <w:szCs w:val="36"/>
        </w:rPr>
      </w:pPr>
    </w:p>
    <w:p w14:paraId="4D8C90C6">
      <w:pPr>
        <w:spacing w:line="560" w:lineRule="exact"/>
        <w:jc w:val="center"/>
        <w:rPr>
          <w:rFonts w:hint="eastAsia" w:ascii="方正小标宋简体" w:hAnsi="宋体" w:eastAsia="方正小标宋简体" w:cs="宋体"/>
          <w:color w:val="000000"/>
          <w:kern w:val="0"/>
          <w:sz w:val="36"/>
          <w:szCs w:val="36"/>
        </w:rPr>
      </w:pPr>
      <w:r>
        <w:rPr>
          <w:rFonts w:hint="eastAsia" w:ascii="方正小标宋简体" w:hAnsi="方正小标宋简体" w:eastAsia="方正小标宋简体" w:cs="方正小标宋简体"/>
          <w:sz w:val="44"/>
          <w:szCs w:val="44"/>
        </w:rPr>
        <w:t>对县十六届人大</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rPr>
        <w:t>次会议</w:t>
      </w:r>
    </w:p>
    <w:p w14:paraId="332F4D8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63</w:t>
      </w:r>
      <w:r>
        <w:rPr>
          <w:rFonts w:hint="eastAsia" w:ascii="方正小标宋简体" w:hAnsi="方正小标宋简体" w:eastAsia="方正小标宋简体" w:cs="方正小标宋简体"/>
          <w:sz w:val="44"/>
          <w:szCs w:val="44"/>
        </w:rPr>
        <w:t>号建议的答复</w:t>
      </w:r>
    </w:p>
    <w:p w14:paraId="2C437BD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p>
    <w:p w14:paraId="54D725D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张春改、王爱华代表：</w:t>
      </w:r>
    </w:p>
    <w:p w14:paraId="4946F40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您提出的关于“金河区域二桥—三桥道路修缮”的建议收悉。现答复如下：</w:t>
      </w:r>
    </w:p>
    <w:p w14:paraId="1BA31A26">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首先非常感谢您对城市建设工作的关心和支持，您提出的建议将对我县城市建设工作起到积极的促进作用。代表们反映的路段为西滨河路北延，该路段的安全隐患和通行难题严重影响周边群众生活品质与交通安全，我局对此高度重视。</w:t>
      </w:r>
    </w:p>
    <w:p w14:paraId="33117CC7">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西滨河路北延提升改造工程已于2023年实施，但鉴于当前县财政压力较大，至今未进行面层沥青铺设。我局正在向县政府申请资金拨付，争取该项目早日完工。近日将对三桥与西滨河交叉口匝道进行改造，改造完成后将缓解部分交通压力。</w:t>
      </w:r>
    </w:p>
    <w:p w14:paraId="3FD1BAE3">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希望通过我们共同的努力，把我们的县城建设得更加美丽！衷心感谢您对城市建设工作的关心和大力支持！</w:t>
      </w:r>
    </w:p>
    <w:p w14:paraId="2C3FCB2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5F8FFE2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000000"/>
          <w:sz w:val="32"/>
          <w:szCs w:val="32"/>
        </w:rPr>
      </w:pPr>
    </w:p>
    <w:p w14:paraId="4F604E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 w:hAnsi="仿宋" w:eastAsia="仿宋" w:cs="仿宋"/>
          <w:color w:val="000000"/>
          <w:sz w:val="32"/>
          <w:szCs w:val="32"/>
        </w:rPr>
        <w:t xml:space="preserve">                      </w:t>
      </w:r>
      <w:r>
        <w:rPr>
          <w:rFonts w:hint="eastAsia" w:ascii="仿宋_GB2312" w:hAnsi="仿宋_GB2312" w:eastAsia="仿宋_GB2312" w:cs="仿宋_GB2312"/>
          <w:sz w:val="32"/>
          <w:szCs w:val="32"/>
          <w:lang w:val="en-US" w:eastAsia="zh-CN"/>
        </w:rPr>
        <w:t xml:space="preserve">  淅川县住房和城乡建设局</w:t>
      </w:r>
    </w:p>
    <w:p w14:paraId="64D1E1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sz w:val="32"/>
          <w:szCs w:val="32"/>
          <w:lang w:val="en-US" w:eastAsia="zh-CN"/>
        </w:rPr>
        <w:t xml:space="preserve">                             2025年9月1日</w:t>
      </w:r>
    </w:p>
    <w:p w14:paraId="37F300BF">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1952D689">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sz w:val="32"/>
          <w:szCs w:val="32"/>
        </w:rPr>
      </w:pPr>
    </w:p>
    <w:p w14:paraId="27E170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分管领导 周俊波 </w:t>
      </w:r>
    </w:p>
    <w:p w14:paraId="3C950F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u w:val="none"/>
          <w:lang w:val="en-US" w:eastAsia="zh-CN"/>
        </w:rPr>
        <w:t xml:space="preserve">承 办 人 李玲玲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83A0B81-5296-407B-AF3D-4A6F19AFB758}"/>
  </w:font>
  <w:font w:name="仿宋">
    <w:panose1 w:val="02010609060101010101"/>
    <w:charset w:val="86"/>
    <w:family w:val="modern"/>
    <w:pitch w:val="default"/>
    <w:sig w:usb0="800002BF" w:usb1="38CF7CFA" w:usb2="00000016" w:usb3="00000000" w:csb0="00040001" w:csb1="00000000"/>
    <w:embedRegular r:id="rId2" w:fontKey="{AB380F1A-3381-4FD0-A7C9-07A91DB84032}"/>
  </w:font>
  <w:font w:name="仿宋_GB2312">
    <w:panose1 w:val="02010609030101010101"/>
    <w:charset w:val="86"/>
    <w:family w:val="auto"/>
    <w:pitch w:val="default"/>
    <w:sig w:usb0="00000001" w:usb1="080E0000" w:usb2="00000000" w:usb3="00000000" w:csb0="00040000" w:csb1="00000000"/>
    <w:embedRegular r:id="rId3" w:fontKey="{440E5EC6-417D-451E-A037-890AB11C027D}"/>
  </w:font>
  <w:font w:name="方正小标宋简体">
    <w:panose1 w:val="03000509000000000000"/>
    <w:charset w:val="86"/>
    <w:family w:val="auto"/>
    <w:pitch w:val="default"/>
    <w:sig w:usb0="00000001" w:usb1="080E0000" w:usb2="00000000" w:usb3="00000000" w:csb0="00040000" w:csb1="00000000"/>
    <w:embedRegular r:id="rId4" w:fontKey="{05D3A7C9-FCA2-4C84-89F7-83EC01B6B7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GRhOTczNWM4ZTc4NGM4YzM0NWMxNzA2YTAxODcifQ=="/>
  </w:docVars>
  <w:rsids>
    <w:rsidRoot w:val="00A41C46"/>
    <w:rsid w:val="0008626F"/>
    <w:rsid w:val="000E3C95"/>
    <w:rsid w:val="0022351F"/>
    <w:rsid w:val="002C44C6"/>
    <w:rsid w:val="002F642D"/>
    <w:rsid w:val="003712AD"/>
    <w:rsid w:val="00473121"/>
    <w:rsid w:val="00492DF2"/>
    <w:rsid w:val="0057571C"/>
    <w:rsid w:val="005F5A1E"/>
    <w:rsid w:val="00686E1B"/>
    <w:rsid w:val="006E2026"/>
    <w:rsid w:val="00730D13"/>
    <w:rsid w:val="007D7479"/>
    <w:rsid w:val="00846054"/>
    <w:rsid w:val="008B413E"/>
    <w:rsid w:val="008F4E5F"/>
    <w:rsid w:val="00922B7A"/>
    <w:rsid w:val="00933E72"/>
    <w:rsid w:val="00A41C46"/>
    <w:rsid w:val="00A91372"/>
    <w:rsid w:val="00B36200"/>
    <w:rsid w:val="00B37B2B"/>
    <w:rsid w:val="00B92D48"/>
    <w:rsid w:val="00BD16D2"/>
    <w:rsid w:val="00BF0FFE"/>
    <w:rsid w:val="00BF4B73"/>
    <w:rsid w:val="00C93647"/>
    <w:rsid w:val="00CB4CB6"/>
    <w:rsid w:val="00CB7BFD"/>
    <w:rsid w:val="00CD37BF"/>
    <w:rsid w:val="00CE2E4A"/>
    <w:rsid w:val="00E6544C"/>
    <w:rsid w:val="00E94587"/>
    <w:rsid w:val="00ED3C78"/>
    <w:rsid w:val="00F830C1"/>
    <w:rsid w:val="00F84A49"/>
    <w:rsid w:val="00FA5E52"/>
    <w:rsid w:val="011A13AB"/>
    <w:rsid w:val="01276F6C"/>
    <w:rsid w:val="01F63F34"/>
    <w:rsid w:val="02E5725D"/>
    <w:rsid w:val="04EA0ECC"/>
    <w:rsid w:val="04F207BE"/>
    <w:rsid w:val="05C55721"/>
    <w:rsid w:val="06306AE2"/>
    <w:rsid w:val="07D91D1C"/>
    <w:rsid w:val="08372559"/>
    <w:rsid w:val="0992531D"/>
    <w:rsid w:val="0C393981"/>
    <w:rsid w:val="1191580D"/>
    <w:rsid w:val="132F241B"/>
    <w:rsid w:val="15875F52"/>
    <w:rsid w:val="17137B51"/>
    <w:rsid w:val="171E4694"/>
    <w:rsid w:val="19563637"/>
    <w:rsid w:val="197B401F"/>
    <w:rsid w:val="1CA13D9D"/>
    <w:rsid w:val="1CCB186D"/>
    <w:rsid w:val="1EF108E0"/>
    <w:rsid w:val="201C2AE2"/>
    <w:rsid w:val="204F1D62"/>
    <w:rsid w:val="228A52D3"/>
    <w:rsid w:val="22DA0CFF"/>
    <w:rsid w:val="23563407"/>
    <w:rsid w:val="23F470BE"/>
    <w:rsid w:val="25733DFD"/>
    <w:rsid w:val="28771E56"/>
    <w:rsid w:val="29387837"/>
    <w:rsid w:val="293D309F"/>
    <w:rsid w:val="2A3874A1"/>
    <w:rsid w:val="2D591BBE"/>
    <w:rsid w:val="2FAF45CB"/>
    <w:rsid w:val="32285F6F"/>
    <w:rsid w:val="33EB76E9"/>
    <w:rsid w:val="348E47AF"/>
    <w:rsid w:val="35E577FD"/>
    <w:rsid w:val="3DEB0EC4"/>
    <w:rsid w:val="40B35F45"/>
    <w:rsid w:val="411E6EBB"/>
    <w:rsid w:val="455C7389"/>
    <w:rsid w:val="47A36472"/>
    <w:rsid w:val="49C71F73"/>
    <w:rsid w:val="4A437992"/>
    <w:rsid w:val="4ABC5D4F"/>
    <w:rsid w:val="4CAF7561"/>
    <w:rsid w:val="4F22215E"/>
    <w:rsid w:val="4FA233AD"/>
    <w:rsid w:val="51CD2963"/>
    <w:rsid w:val="521F0E07"/>
    <w:rsid w:val="54896FBA"/>
    <w:rsid w:val="55BF57CF"/>
    <w:rsid w:val="56C7314C"/>
    <w:rsid w:val="5B6B39AF"/>
    <w:rsid w:val="5BB66216"/>
    <w:rsid w:val="5BED3C02"/>
    <w:rsid w:val="5D395350"/>
    <w:rsid w:val="5E28320E"/>
    <w:rsid w:val="5E9B7945"/>
    <w:rsid w:val="5EF77271"/>
    <w:rsid w:val="5FDE3F8D"/>
    <w:rsid w:val="602840AF"/>
    <w:rsid w:val="6156716B"/>
    <w:rsid w:val="626764BC"/>
    <w:rsid w:val="627B3D15"/>
    <w:rsid w:val="63BE092E"/>
    <w:rsid w:val="64071433"/>
    <w:rsid w:val="64DE058B"/>
    <w:rsid w:val="666A4F62"/>
    <w:rsid w:val="66A841B4"/>
    <w:rsid w:val="6764393F"/>
    <w:rsid w:val="68466B73"/>
    <w:rsid w:val="68D20F3B"/>
    <w:rsid w:val="69216C99"/>
    <w:rsid w:val="698E7DBB"/>
    <w:rsid w:val="69C064B2"/>
    <w:rsid w:val="6BB92906"/>
    <w:rsid w:val="6BD43675"/>
    <w:rsid w:val="6E6C6C08"/>
    <w:rsid w:val="70545BA6"/>
    <w:rsid w:val="70974410"/>
    <w:rsid w:val="70C74890"/>
    <w:rsid w:val="78852DA0"/>
    <w:rsid w:val="7C4B2553"/>
    <w:rsid w:val="7C745605"/>
    <w:rsid w:val="7D00576A"/>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_Style 1"/>
    <w:basedOn w:val="1"/>
    <w:qFormat/>
    <w:uiPriority w:val="99"/>
    <w:pPr>
      <w:ind w:firstLine="420" w:firstLineChars="200"/>
    </w:pPr>
  </w:style>
  <w:style w:type="paragraph" w:styleId="9">
    <w:name w:val="List Paragraph"/>
    <w:basedOn w:val="1"/>
    <w:qFormat/>
    <w:uiPriority w:val="34"/>
    <w:pPr>
      <w:ind w:firstLine="420" w:firstLineChars="200"/>
    </w:p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customStyle="1" w:styleId="12">
    <w:name w:val="正文文本 21"/>
    <w:basedOn w:val="1"/>
    <w:qFormat/>
    <w:uiPriority w:val="0"/>
    <w:pPr>
      <w:spacing w:after="120" w:line="480" w:lineRule="auto"/>
    </w:pPr>
  </w:style>
  <w:style w:type="character" w:customStyle="1" w:styleId="13">
    <w:name w:val="批注框文本 字符"/>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368</Words>
  <Characters>399</Characters>
  <Lines>9</Lines>
  <Paragraphs>2</Paragraphs>
  <TotalTime>1</TotalTime>
  <ScaleCrop>false</ScaleCrop>
  <LinksUpToDate>false</LinksUpToDate>
  <CharactersWithSpaces>576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2024-07-02T00:56:00Z</dcterms:created>
  <dc:creator>微软用户</dc:creator>
  <cp:lastModifiedBy>Bay-max</cp:lastModifiedBy>
  <cp:lastPrinted>2025-09-02T00:33:00Z</cp:lastPrinted>
  <dcterms:modified xsi:type="dcterms:W3CDTF">2026-01-08T09:19:35Z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89A98F0BFFFD4B3DB32D6A12D1E0E15A_12</vt:lpwstr>
  </property>
  <property fmtid="{D5CDD505-2E9C-101B-9397-08002B2CF9AE}" pid="4" name="KSOTemplateDocerSaveRecord">
    <vt:lpwstr>eyJoZGlkIjoiOTBiMTI5ZjZhYjg5M2NiNWExODU2YzNhZDNhY2FiMDEiLCJ1c2VySWQiOiI0MDAzNzc4OTAifQ==</vt:lpwstr>
  </property>
</Properties>
</file>